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B4BF72A"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A10386">
        <w:rPr>
          <w:b/>
          <w:bCs/>
        </w:rPr>
        <w:t>Clackamas</w:t>
      </w:r>
      <w:r w:rsidR="00A10386"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08318EBC" w14:textId="77777777" w:rsidR="00A10386" w:rsidRDefault="00A10386" w:rsidP="00A10386">
      <w:pPr>
        <w:pStyle w:val="ListParagraph"/>
        <w:numPr>
          <w:ilvl w:val="0"/>
          <w:numId w:val="4"/>
        </w:numPr>
      </w:pPr>
      <w:hyperlink r:id="rId7"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084243CF" w:rsidR="00283FB1" w:rsidRPr="006F66B2" w:rsidRDefault="00395BFB" w:rsidP="00C639CF">
      <w:pPr>
        <w:pStyle w:val="ListParagraph"/>
        <w:numPr>
          <w:ilvl w:val="0"/>
          <w:numId w:val="9"/>
        </w:numPr>
      </w:pPr>
      <w:r w:rsidRPr="006320BB">
        <w:t>Another way to visualize this is:</w:t>
      </w:r>
      <w:r w:rsidR="00C639CF">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6E759F" w14:textId="566A0408" w:rsidR="00A10386" w:rsidRDefault="00A10386" w:rsidP="00A10386">
      <w:pPr>
        <w:pStyle w:val="Heading2"/>
      </w:pPr>
      <w:r>
        <w:t>Major courses offered at 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2546A2A6" w:rsidR="008E47EB" w:rsidRDefault="008E47EB" w:rsidP="008E47EB">
      <w:r>
        <w:t xml:space="preserve">Math placement determines where students begin. Please speak to your </w:t>
      </w:r>
      <w:r w:rsidR="00A10386" w:rsidRPr="00A10386">
        <w:t>CLCC</w:t>
      </w:r>
      <w:r>
        <w:t xml:space="preserve"> advisor. </w:t>
      </w:r>
    </w:p>
    <w:p w14:paraId="5AD27E32" w14:textId="76DA3444" w:rsidR="008E47EB" w:rsidRPr="005120B5" w:rsidRDefault="008E47EB" w:rsidP="008E47EB">
      <w:pPr>
        <w:pStyle w:val="ListParagraph"/>
        <w:numPr>
          <w:ilvl w:val="0"/>
          <w:numId w:val="4"/>
        </w:numPr>
      </w:pPr>
      <w:r w:rsidRPr="00DD79A9">
        <w:rPr>
          <w:b/>
          <w:bCs/>
        </w:rPr>
        <w:lastRenderedPageBreak/>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341DB5E1" w14:textId="6116CA0A" w:rsidR="00A10386" w:rsidRPr="00A10386" w:rsidRDefault="00A10386" w:rsidP="00A10386">
      <w:pPr>
        <w:pStyle w:val="ListParagraph"/>
        <w:numPr>
          <w:ilvl w:val="0"/>
          <w:numId w:val="10"/>
        </w:numPr>
        <w:rPr>
          <w:rFonts w:ascii="Aptos" w:eastAsia="Aptos" w:hAnsi="Aptos" w:cs="Aptos"/>
          <w:color w:val="000000" w:themeColor="text1"/>
        </w:rPr>
      </w:pPr>
      <w:hyperlink r:id="rId14">
        <w:r w:rsidRPr="00A10386">
          <w:rPr>
            <w:rStyle w:val="Hyperlink"/>
            <w:rFonts w:ascii="Aptos" w:eastAsia="Aptos" w:hAnsi="Aptos" w:cs="Aptos"/>
          </w:rPr>
          <w:t xml:space="preserve">See </w:t>
        </w:r>
        <w:r w:rsidR="00EA13DE">
          <w:rPr>
            <w:rStyle w:val="Hyperlink"/>
            <w:rFonts w:ascii="Aptos" w:eastAsia="Aptos" w:hAnsi="Aptos" w:cs="Aptos"/>
          </w:rPr>
          <w:t>transferable</w:t>
        </w:r>
        <w:r w:rsidRPr="00A10386">
          <w:rPr>
            <w:rStyle w:val="Hyperlink"/>
            <w:rFonts w:ascii="Aptos" w:eastAsia="Aptos" w:hAnsi="Aptos" w:cs="Aptos"/>
          </w:rPr>
          <w:t xml:space="preserve"> CLCC courses that fulfill Core Ed requirements</w:t>
        </w:r>
      </w:hyperlink>
      <w:r w:rsidRPr="00A10386">
        <w:rPr>
          <w:rFonts w:ascii="Aptos" w:eastAsia="Aptos" w:hAnsi="Aptos" w:cs="Aptos"/>
          <w:color w:val="000000" w:themeColor="text1"/>
        </w:rPr>
        <w:t>.</w:t>
      </w:r>
    </w:p>
    <w:p w14:paraId="3E7857BA" w14:textId="45529069" w:rsidR="00960FF9" w:rsidRPr="00960FF9" w:rsidRDefault="00A10386" w:rsidP="00960FF9">
      <w:pPr>
        <w:pStyle w:val="ListParagraph"/>
        <w:numPr>
          <w:ilvl w:val="0"/>
          <w:numId w:val="10"/>
        </w:numPr>
        <w:rPr>
          <w:rFonts w:ascii="Aptos" w:eastAsia="Aptos" w:hAnsi="Aptos" w:cs="Aptos"/>
          <w:color w:val="000000" w:themeColor="text1"/>
        </w:rPr>
      </w:pPr>
      <w:hyperlink r:id="rId15" w:history="1">
        <w:r>
          <w:rPr>
            <w:rStyle w:val="Hyperlink"/>
            <w:rFonts w:ascii="Aptos" w:eastAsia="Aptos" w:hAnsi="Aptos" w:cs="Aptos"/>
          </w:rPr>
          <w:t xml:space="preserve">See all </w:t>
        </w:r>
        <w:r w:rsidR="00EA13DE">
          <w:rPr>
            <w:rStyle w:val="Hyperlink"/>
            <w:rFonts w:ascii="Aptos" w:eastAsia="Aptos" w:hAnsi="Aptos" w:cs="Aptos"/>
          </w:rPr>
          <w:t>transferable</w:t>
        </w:r>
        <w:r>
          <w:rPr>
            <w:rStyle w:val="Hyperlink"/>
            <w:rFonts w:ascii="Aptos" w:eastAsia="Aptos" w:hAnsi="Aptos" w:cs="Aptos"/>
          </w:rPr>
          <w:t xml:space="preserve"> CLCC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03EA10D4"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EA13DE">
        <w:rPr>
          <w:b/>
          <w:bCs/>
        </w:rPr>
        <w:t>transferable</w:t>
      </w:r>
      <w:r w:rsidRPr="00640934">
        <w:rPr>
          <w:b/>
          <w:bCs/>
        </w:rPr>
        <w:t xml:space="preserve"> courses</w:t>
      </w:r>
    </w:p>
    <w:p w14:paraId="0BE0750F" w14:textId="6382E8E5"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EA13DE">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5B8E80F9" w:rsidR="006D5E37" w:rsidRDefault="00B6761C" w:rsidP="00B6761C">
      <w:pPr>
        <w:pStyle w:val="ListParagraph"/>
        <w:numPr>
          <w:ilvl w:val="0"/>
          <w:numId w:val="7"/>
        </w:numPr>
      </w:pPr>
      <w:r>
        <w:t xml:space="preserve">Communication, Media and Society — </w:t>
      </w:r>
      <w:r w:rsidRPr="00640934">
        <w:rPr>
          <w:b/>
          <w:bCs/>
        </w:rPr>
        <w:t xml:space="preserve">Many </w:t>
      </w:r>
      <w:r w:rsidR="00EA13DE">
        <w:rPr>
          <w:b/>
          <w:bCs/>
        </w:rPr>
        <w:t>transferable</w:t>
      </w:r>
      <w:r w:rsidRPr="00640934">
        <w:rPr>
          <w:b/>
          <w:bCs/>
        </w:rPr>
        <w:t xml:space="preserve"> courses</w:t>
      </w:r>
    </w:p>
    <w:p w14:paraId="7CE8FD58" w14:textId="06F86B63" w:rsidR="006D5E37" w:rsidRDefault="006D5E37" w:rsidP="006D5E37">
      <w:pPr>
        <w:pStyle w:val="ListParagraph"/>
        <w:numPr>
          <w:ilvl w:val="0"/>
          <w:numId w:val="7"/>
        </w:numPr>
      </w:pPr>
      <w:r>
        <w:t xml:space="preserve">Social Science — </w:t>
      </w:r>
      <w:r w:rsidR="00B6761C" w:rsidRPr="00640934">
        <w:rPr>
          <w:b/>
          <w:bCs/>
        </w:rPr>
        <w:t xml:space="preserve">Many </w:t>
      </w:r>
      <w:r w:rsidR="00EA13DE">
        <w:rPr>
          <w:b/>
          <w:bCs/>
        </w:rPr>
        <w:t>transferable</w:t>
      </w:r>
      <w:r w:rsidR="00B6761C" w:rsidRPr="00640934">
        <w:rPr>
          <w:b/>
          <w:bCs/>
        </w:rPr>
        <w:t xml:space="preserve"> courses</w:t>
      </w:r>
    </w:p>
    <w:p w14:paraId="28EF6DD6" w14:textId="77777777" w:rsidR="007A321B" w:rsidRDefault="007A321B" w:rsidP="007A321B">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2B2F8FC3"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EA13DE">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B8B74E1" w:rsidR="00043C76" w:rsidRPr="006D5E37" w:rsidRDefault="00C639CF" w:rsidP="00C639CF">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65C2" w14:textId="77777777" w:rsidR="00BC347A" w:rsidRDefault="00BC347A" w:rsidP="00D42AC3">
      <w:pPr>
        <w:spacing w:after="0" w:line="240" w:lineRule="auto"/>
      </w:pPr>
      <w:r>
        <w:separator/>
      </w:r>
    </w:p>
  </w:endnote>
  <w:endnote w:type="continuationSeparator" w:id="0">
    <w:p w14:paraId="70472892" w14:textId="77777777" w:rsidR="00BC347A" w:rsidRDefault="00BC347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E46D" w14:textId="77777777" w:rsidR="00BC347A" w:rsidRDefault="00BC347A" w:rsidP="00D42AC3">
      <w:pPr>
        <w:spacing w:after="0" w:line="240" w:lineRule="auto"/>
      </w:pPr>
      <w:r>
        <w:separator/>
      </w:r>
    </w:p>
  </w:footnote>
  <w:footnote w:type="continuationSeparator" w:id="0">
    <w:p w14:paraId="1718BF00" w14:textId="77777777" w:rsidR="00BC347A" w:rsidRDefault="00BC347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B40C8"/>
    <w:rsid w:val="000F0D99"/>
    <w:rsid w:val="000F6E17"/>
    <w:rsid w:val="00107530"/>
    <w:rsid w:val="0011546E"/>
    <w:rsid w:val="001225DB"/>
    <w:rsid w:val="00130E47"/>
    <w:rsid w:val="001A4A6F"/>
    <w:rsid w:val="001D7B93"/>
    <w:rsid w:val="001E0442"/>
    <w:rsid w:val="00212FEB"/>
    <w:rsid w:val="00216856"/>
    <w:rsid w:val="00280E21"/>
    <w:rsid w:val="00283FB1"/>
    <w:rsid w:val="002A311E"/>
    <w:rsid w:val="002C2941"/>
    <w:rsid w:val="002D6015"/>
    <w:rsid w:val="002E3DAA"/>
    <w:rsid w:val="002E4A6E"/>
    <w:rsid w:val="002F5B7F"/>
    <w:rsid w:val="00313464"/>
    <w:rsid w:val="00375451"/>
    <w:rsid w:val="00395BFB"/>
    <w:rsid w:val="003B495C"/>
    <w:rsid w:val="003C7060"/>
    <w:rsid w:val="00417A30"/>
    <w:rsid w:val="00432356"/>
    <w:rsid w:val="004372DD"/>
    <w:rsid w:val="0046572F"/>
    <w:rsid w:val="00483AFE"/>
    <w:rsid w:val="004F4ACB"/>
    <w:rsid w:val="005242F7"/>
    <w:rsid w:val="005303B6"/>
    <w:rsid w:val="00533815"/>
    <w:rsid w:val="005A1E64"/>
    <w:rsid w:val="005E302D"/>
    <w:rsid w:val="00615D75"/>
    <w:rsid w:val="0062230A"/>
    <w:rsid w:val="006320BB"/>
    <w:rsid w:val="006511A2"/>
    <w:rsid w:val="00664CE4"/>
    <w:rsid w:val="0069175A"/>
    <w:rsid w:val="00696D49"/>
    <w:rsid w:val="006D3226"/>
    <w:rsid w:val="006D5E37"/>
    <w:rsid w:val="006F66B2"/>
    <w:rsid w:val="00712973"/>
    <w:rsid w:val="00716DDB"/>
    <w:rsid w:val="0072118F"/>
    <w:rsid w:val="00755126"/>
    <w:rsid w:val="00760AE7"/>
    <w:rsid w:val="00771F7E"/>
    <w:rsid w:val="007758ED"/>
    <w:rsid w:val="00795B3C"/>
    <w:rsid w:val="007A321B"/>
    <w:rsid w:val="008167BC"/>
    <w:rsid w:val="008203AF"/>
    <w:rsid w:val="0085332E"/>
    <w:rsid w:val="0087387F"/>
    <w:rsid w:val="00893503"/>
    <w:rsid w:val="008A4C2C"/>
    <w:rsid w:val="008B1C66"/>
    <w:rsid w:val="008E47EB"/>
    <w:rsid w:val="00925114"/>
    <w:rsid w:val="00960FF9"/>
    <w:rsid w:val="00980369"/>
    <w:rsid w:val="00982594"/>
    <w:rsid w:val="009A369F"/>
    <w:rsid w:val="009D0A63"/>
    <w:rsid w:val="00A05949"/>
    <w:rsid w:val="00A10386"/>
    <w:rsid w:val="00A12FF3"/>
    <w:rsid w:val="00A530DD"/>
    <w:rsid w:val="00AB43DA"/>
    <w:rsid w:val="00B3541C"/>
    <w:rsid w:val="00B44CC6"/>
    <w:rsid w:val="00B6761C"/>
    <w:rsid w:val="00B74259"/>
    <w:rsid w:val="00B74FD4"/>
    <w:rsid w:val="00B76322"/>
    <w:rsid w:val="00B771FA"/>
    <w:rsid w:val="00BC347A"/>
    <w:rsid w:val="00BE1D7E"/>
    <w:rsid w:val="00C639CF"/>
    <w:rsid w:val="00C705D6"/>
    <w:rsid w:val="00C77923"/>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A13DE"/>
    <w:rsid w:val="00ED5030"/>
    <w:rsid w:val="00F37A6F"/>
    <w:rsid w:val="00F44449"/>
    <w:rsid w:val="00F52EFA"/>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lackamas.edu/academics/academic-support/academic-advising-and-education-plann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equivalencies-clackamas-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ckamas-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925</Words>
  <Characters>5608</Characters>
  <Application>Microsoft Office Word</Application>
  <DocSecurity>0</DocSecurity>
  <Lines>133</Lines>
  <Paragraphs>116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2026-02-06T19:53:00Z</dcterms:created>
  <dcterms:modified xsi:type="dcterms:W3CDTF">2026-02-17T21:30:00Z</dcterms:modified>
  <cp:category/>
</cp:coreProperties>
</file>