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72E0D217" w:rsidR="000E5183" w:rsidRDefault="00687B04"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F367EB">
        <w:rPr>
          <w:b/>
          <w:bCs/>
        </w:rPr>
        <w:t>Rogue</w:t>
      </w:r>
      <w:r w:rsidR="00F367EB" w:rsidRPr="00AB43DA">
        <w:rPr>
          <w:b/>
          <w:bCs/>
        </w:rPr>
        <w:t xml:space="preserve">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a number of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74C6EBDC" w14:textId="011595BB" w:rsidR="00687B04" w:rsidRDefault="00F367EB" w:rsidP="00687B04">
      <w:pPr>
        <w:pStyle w:val="ListParagraph"/>
        <w:numPr>
          <w:ilvl w:val="0"/>
          <w:numId w:val="4"/>
        </w:numPr>
        <w:spacing w:line="278" w:lineRule="auto"/>
      </w:pPr>
      <w:hyperlink r:id="rId7" w:history="1">
        <w:hyperlink r:id="rId8" w:history="1">
          <w:r>
            <w:rPr>
              <w:rStyle w:val="Hyperlink"/>
            </w:rPr>
            <w:t>Rogue Community College Advising</w:t>
          </w:r>
        </w:hyperlink>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9">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10">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1">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2"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3"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1582E436" w:rsidR="000E5183" w:rsidRDefault="3762AC6C" w:rsidP="3762AC6C">
      <w:pPr>
        <w:pStyle w:val="ListParagraph"/>
        <w:numPr>
          <w:ilvl w:val="0"/>
          <w:numId w:val="6"/>
        </w:numPr>
      </w:pPr>
      <w:r w:rsidRPr="00C1568F">
        <w:rPr>
          <w:rFonts w:ascii="Aptos" w:eastAsia="Aptos" w:hAnsi="Aptos" w:cs="Aptos"/>
          <w:color w:val="000000" w:themeColor="text1"/>
        </w:rPr>
        <w:t>Another way to visualize this is:</w:t>
      </w:r>
      <w:r w:rsidR="00C1568F" w:rsidRPr="00C1568F">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A51D76D" w14:textId="035F84A7" w:rsidR="00317C61" w:rsidRDefault="00F367EB" w:rsidP="00317C61">
      <w:pPr>
        <w:pStyle w:val="Heading2"/>
      </w:pPr>
      <w:r>
        <w:t>Major courses offered at RCC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0024F510" w:rsidR="00B3585D" w:rsidRDefault="00B3585D" w:rsidP="00B3585D">
      <w:r>
        <w:t xml:space="preserve">Math placement determines where students begin. Please speak to your </w:t>
      </w:r>
      <w:r w:rsidR="00F367EB">
        <w:t xml:space="preserve">RCC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75202045" w14:textId="49BE4901" w:rsidR="00B3585D" w:rsidRDefault="00B3585D" w:rsidP="00EC1EB9">
      <w:pPr>
        <w:pStyle w:val="ListParagraph"/>
        <w:numPr>
          <w:ilvl w:val="0"/>
          <w:numId w:val="9"/>
        </w:numPr>
        <w:spacing w:line="278" w:lineRule="auto"/>
      </w:pPr>
      <w:r w:rsidRPr="00DD79A9">
        <w:rPr>
          <w:b/>
          <w:bCs/>
        </w:rPr>
        <w:t>Equivalent courses</w:t>
      </w:r>
      <w:r>
        <w:t xml:space="preserve">: </w:t>
      </w:r>
      <w:r w:rsidRPr="00B771FA">
        <w:t>BI 221Z, 222Z, 223Z</w:t>
      </w:r>
    </w:p>
    <w:p w14:paraId="7F3EB176" w14:textId="77777777" w:rsidR="00F367EB" w:rsidRDefault="00F367EB" w:rsidP="00F367EB">
      <w:pPr>
        <w:pStyle w:val="Heading3"/>
      </w:pPr>
      <w:r>
        <w:t>Additional major requirements</w:t>
      </w:r>
    </w:p>
    <w:p w14:paraId="232B0643" w14:textId="77777777" w:rsidR="00F367EB" w:rsidRDefault="00F367EB" w:rsidP="00F367EB">
      <w:pPr>
        <w:pStyle w:val="ListParagraph"/>
        <w:numPr>
          <w:ilvl w:val="0"/>
          <w:numId w:val="9"/>
        </w:numPr>
        <w:spacing w:line="278" w:lineRule="auto"/>
      </w:pPr>
      <w:r>
        <w:rPr>
          <w:b/>
          <w:bCs/>
        </w:rPr>
        <w:t>Physics equivalent c</w:t>
      </w:r>
      <w:r w:rsidRPr="00B771FA">
        <w:rPr>
          <w:b/>
          <w:bCs/>
        </w:rPr>
        <w:t>ourses</w:t>
      </w:r>
      <w:r>
        <w:t>: PH 201 (201L), 202 (202L), 203 (203L)</w:t>
      </w:r>
    </w:p>
    <w:p w14:paraId="449BFEB3" w14:textId="77777777" w:rsidR="00F367EB" w:rsidRDefault="00F367EB" w:rsidP="00F367EB">
      <w:pPr>
        <w:pStyle w:val="ListParagraph"/>
        <w:numPr>
          <w:ilvl w:val="1"/>
          <w:numId w:val="9"/>
        </w:numPr>
        <w:spacing w:line="278" w:lineRule="auto"/>
      </w:pPr>
      <w:r>
        <w:t>PH 202 at RCC is equivalent to PH 203 at OSU</w:t>
      </w:r>
    </w:p>
    <w:p w14:paraId="2F86E202" w14:textId="77777777" w:rsidR="00F367EB" w:rsidRDefault="00F367EB" w:rsidP="00F367EB">
      <w:pPr>
        <w:pStyle w:val="ListParagraph"/>
        <w:numPr>
          <w:ilvl w:val="1"/>
          <w:numId w:val="9"/>
        </w:numPr>
        <w:spacing w:line="278" w:lineRule="auto"/>
      </w:pPr>
      <w:r>
        <w:t>PH 203 at RCC is equivalent to PH 202 at OSU</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66DE723A" w14:textId="6FFCAD7B" w:rsidR="00DD1074" w:rsidRDefault="00F367EB" w:rsidP="00DD1074">
      <w:pPr>
        <w:rPr>
          <w:rFonts w:ascii="Aptos" w:eastAsia="Aptos" w:hAnsi="Aptos" w:cs="Aptos"/>
          <w:color w:val="000000" w:themeColor="text1"/>
        </w:rPr>
      </w:pPr>
      <w:hyperlink r:id="rId15" w:history="1">
        <w:r w:rsidRPr="00624C1F">
          <w:rPr>
            <w:rStyle w:val="Hyperlink"/>
            <w:rFonts w:ascii="Aptos" w:eastAsia="Aptos" w:hAnsi="Aptos" w:cs="Aptos"/>
          </w:rPr>
          <w:t>See transferable RCC courses that fulfill Core Ed requirements.</w:t>
        </w:r>
      </w:hyperlink>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3CA65FD4"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D13154">
        <w:rPr>
          <w:b/>
          <w:bCs/>
        </w:rPr>
        <w:t>transferable</w:t>
      </w:r>
      <w:r w:rsidRPr="00640934">
        <w:rPr>
          <w:b/>
          <w:bCs/>
        </w:rPr>
        <w:t xml:space="preserve"> courses</w:t>
      </w:r>
    </w:p>
    <w:p w14:paraId="3C5DE5A4" w14:textId="6BB7B5F4"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D13154">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16A05AE4"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D13154">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3DC7B95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D13154">
        <w:rPr>
          <w:b/>
          <w:bCs/>
        </w:rPr>
        <w:t>transferable</w:t>
      </w:r>
      <w:r w:rsidR="003C4710" w:rsidRPr="00640934">
        <w:rPr>
          <w:b/>
          <w:bCs/>
        </w:rPr>
        <w:t xml:space="preserve"> courses</w:t>
      </w:r>
    </w:p>
    <w:p w14:paraId="183DDC60" w14:textId="6F67E125" w:rsidR="000E5183" w:rsidRDefault="3762AC6C" w:rsidP="0054581E">
      <w:pPr>
        <w:pStyle w:val="Heading3"/>
      </w:pPr>
      <w:r w:rsidRPr="3762AC6C">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1D1A4DF1" w14:textId="4D2509D7" w:rsidR="00EC10B0" w:rsidRDefault="00EC10B0" w:rsidP="00EC10B0">
      <w:pPr>
        <w:pStyle w:val="ListParagraph"/>
        <w:numPr>
          <w:ilvl w:val="0"/>
          <w:numId w:val="2"/>
        </w:numPr>
        <w:spacing w:line="278" w:lineRule="auto"/>
      </w:pPr>
      <w:r>
        <w:lastRenderedPageBreak/>
        <w:t>Writing Elevation —</w:t>
      </w:r>
      <w:r>
        <w:rPr>
          <w:b/>
          <w:bCs/>
        </w:rPr>
        <w:t>WR 227</w:t>
      </w:r>
      <w:r w:rsidRPr="000E7E96">
        <w:rPr>
          <w:b/>
          <w:bCs/>
        </w:rPr>
        <w:t>Z</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6">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7">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8">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9">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29BC6EAF" w:rsidR="000E5183" w:rsidRPr="00804025" w:rsidRDefault="00C1568F" w:rsidP="00C1568F">
      <w:pPr>
        <w:pStyle w:val="ListParagraph"/>
        <w:numPr>
          <w:ilvl w:val="0"/>
          <w:numId w:val="1"/>
        </w:numPr>
        <w:rPr>
          <w:rFonts w:ascii="Aptos" w:eastAsia="Aptos" w:hAnsi="Aptos" w:cs="Aptos"/>
          <w:color w:val="000000" w:themeColor="text1"/>
        </w:rPr>
      </w:pPr>
      <w:hyperlink r:id="rId20" w:history="1">
        <w:r w:rsidRPr="00706C3A">
          <w:rPr>
            <w:rStyle w:val="Hyperlink"/>
          </w:rPr>
          <w:t>See all transfer student resources.</w:t>
        </w:r>
      </w:hyperlink>
    </w:p>
    <w:sectPr w:rsidR="000E5183" w:rsidRPr="0080402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34578" w14:textId="77777777" w:rsidR="003F0B45" w:rsidRDefault="003F0B45" w:rsidP="00DE3D62">
      <w:pPr>
        <w:spacing w:after="0" w:line="240" w:lineRule="auto"/>
      </w:pPr>
      <w:r>
        <w:separator/>
      </w:r>
    </w:p>
  </w:endnote>
  <w:endnote w:type="continuationSeparator" w:id="0">
    <w:p w14:paraId="21236FE5" w14:textId="77777777" w:rsidR="003F0B45" w:rsidRDefault="003F0B45"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90ACD" w14:textId="77777777" w:rsidR="003F0B45" w:rsidRDefault="003F0B45" w:rsidP="00DE3D62">
      <w:pPr>
        <w:spacing w:after="0" w:line="240" w:lineRule="auto"/>
      </w:pPr>
      <w:r>
        <w:separator/>
      </w:r>
    </w:p>
  </w:footnote>
  <w:footnote w:type="continuationSeparator" w:id="0">
    <w:p w14:paraId="6DFBE4B2" w14:textId="77777777" w:rsidR="003F0B45" w:rsidRDefault="003F0B45"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1"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10"/>
  </w:num>
  <w:num w:numId="2" w16cid:durableId="313877519">
    <w:abstractNumId w:val="11"/>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 w:numId="12" w16cid:durableId="3865317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A6EDC"/>
    <w:rsid w:val="000E5183"/>
    <w:rsid w:val="00111DF2"/>
    <w:rsid w:val="00122FBF"/>
    <w:rsid w:val="001E4507"/>
    <w:rsid w:val="001F41F5"/>
    <w:rsid w:val="00311415"/>
    <w:rsid w:val="00317C61"/>
    <w:rsid w:val="003278EA"/>
    <w:rsid w:val="003626E4"/>
    <w:rsid w:val="003C4710"/>
    <w:rsid w:val="003F0B45"/>
    <w:rsid w:val="004526B4"/>
    <w:rsid w:val="004646FC"/>
    <w:rsid w:val="00480A93"/>
    <w:rsid w:val="004932F1"/>
    <w:rsid w:val="004C0564"/>
    <w:rsid w:val="0054020D"/>
    <w:rsid w:val="0054581E"/>
    <w:rsid w:val="005A1E64"/>
    <w:rsid w:val="005F728A"/>
    <w:rsid w:val="006564B8"/>
    <w:rsid w:val="00687B04"/>
    <w:rsid w:val="00771F7E"/>
    <w:rsid w:val="007B4414"/>
    <w:rsid w:val="007D387D"/>
    <w:rsid w:val="00804025"/>
    <w:rsid w:val="00850261"/>
    <w:rsid w:val="00965EF6"/>
    <w:rsid w:val="00984BC1"/>
    <w:rsid w:val="009B585D"/>
    <w:rsid w:val="00A73ECB"/>
    <w:rsid w:val="00B11F70"/>
    <w:rsid w:val="00B3541C"/>
    <w:rsid w:val="00B3585D"/>
    <w:rsid w:val="00C0096B"/>
    <w:rsid w:val="00C03371"/>
    <w:rsid w:val="00C1568F"/>
    <w:rsid w:val="00C24644"/>
    <w:rsid w:val="00CE2B4F"/>
    <w:rsid w:val="00D13154"/>
    <w:rsid w:val="00D22217"/>
    <w:rsid w:val="00DD1074"/>
    <w:rsid w:val="00DD5C81"/>
    <w:rsid w:val="00DE3D62"/>
    <w:rsid w:val="00E034E1"/>
    <w:rsid w:val="00EC10B0"/>
    <w:rsid w:val="00EC1EB9"/>
    <w:rsid w:val="00EC764D"/>
    <w:rsid w:val="00F35242"/>
    <w:rsid w:val="00F367EB"/>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advising/" TargetMode="External"/><Relationship Id="rId13" Type="http://schemas.openxmlformats.org/officeDocument/2006/relationships/hyperlink" Target="https://catalog.oregonstate.edu/college-departments/science/school-life-sciences/microbiology/microbiology-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crobiology.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rogue-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912</Words>
  <Characters>5396</Characters>
  <Application>Microsoft Office Word</Application>
  <DocSecurity>0</DocSecurity>
  <Lines>117</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23</cp:revision>
  <dcterms:created xsi:type="dcterms:W3CDTF">2026-01-13T00:02:00Z</dcterms:created>
  <dcterms:modified xsi:type="dcterms:W3CDTF">2026-02-17T21:40:00Z</dcterms:modified>
</cp:coreProperties>
</file>